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580F" w14:textId="77777777" w:rsidR="00A40025" w:rsidRPr="00250ACE" w:rsidRDefault="00A40025" w:rsidP="00250ACE">
      <w:pPr>
        <w:pStyle w:val="Tekstpodstawowywcity2"/>
        <w:tabs>
          <w:tab w:val="left" w:pos="284"/>
          <w:tab w:val="left" w:pos="7513"/>
        </w:tabs>
        <w:spacing w:line="360" w:lineRule="auto"/>
        <w:ind w:left="0" w:firstLine="0"/>
        <w:rPr>
          <w:rFonts w:asciiTheme="minorHAnsi" w:hAnsiTheme="minorHAnsi"/>
          <w:bCs/>
          <w:sz w:val="22"/>
          <w:szCs w:val="22"/>
        </w:rPr>
      </w:pPr>
      <w:r w:rsidRPr="00250ACE">
        <w:rPr>
          <w:rFonts w:asciiTheme="minorHAnsi" w:hAnsiTheme="minorHAnsi"/>
          <w:bCs/>
          <w:sz w:val="22"/>
          <w:szCs w:val="22"/>
        </w:rPr>
        <w:t>KP-III.1431.</w:t>
      </w:r>
      <w:r w:rsidR="00250ACE">
        <w:rPr>
          <w:rFonts w:asciiTheme="minorHAnsi" w:hAnsiTheme="minorHAnsi"/>
          <w:bCs/>
          <w:sz w:val="22"/>
          <w:szCs w:val="22"/>
        </w:rPr>
        <w:t>8</w:t>
      </w:r>
      <w:r w:rsidRPr="00250ACE">
        <w:rPr>
          <w:rFonts w:asciiTheme="minorHAnsi" w:hAnsiTheme="minorHAnsi"/>
          <w:bCs/>
          <w:sz w:val="22"/>
          <w:szCs w:val="22"/>
        </w:rPr>
        <w:t xml:space="preserve">.2021                                                                                 </w:t>
      </w:r>
      <w:r w:rsidR="00250ACE">
        <w:rPr>
          <w:rFonts w:asciiTheme="minorHAnsi" w:hAnsiTheme="minorHAnsi"/>
          <w:bCs/>
          <w:sz w:val="22"/>
          <w:szCs w:val="22"/>
        </w:rPr>
        <w:t xml:space="preserve">                              </w:t>
      </w:r>
      <w:r w:rsidRPr="00250ACE">
        <w:rPr>
          <w:rFonts w:asciiTheme="minorHAnsi" w:hAnsiTheme="minorHAnsi"/>
          <w:bCs/>
          <w:sz w:val="22"/>
          <w:szCs w:val="22"/>
        </w:rPr>
        <w:t>Kielce, 2</w:t>
      </w:r>
      <w:r w:rsidR="00B9505E">
        <w:rPr>
          <w:rFonts w:asciiTheme="minorHAnsi" w:hAnsiTheme="minorHAnsi"/>
          <w:bCs/>
          <w:sz w:val="22"/>
          <w:szCs w:val="22"/>
        </w:rPr>
        <w:t>3</w:t>
      </w:r>
      <w:r w:rsidRPr="00250ACE">
        <w:rPr>
          <w:rFonts w:asciiTheme="minorHAnsi" w:hAnsiTheme="minorHAnsi"/>
          <w:bCs/>
          <w:sz w:val="22"/>
          <w:szCs w:val="22"/>
        </w:rPr>
        <w:t>.0</w:t>
      </w:r>
      <w:r w:rsidR="00250ACE" w:rsidRPr="00250ACE">
        <w:rPr>
          <w:rFonts w:asciiTheme="minorHAnsi" w:hAnsiTheme="minorHAnsi"/>
          <w:bCs/>
          <w:sz w:val="22"/>
          <w:szCs w:val="22"/>
        </w:rPr>
        <w:t>6</w:t>
      </w:r>
      <w:r w:rsidRPr="00250ACE">
        <w:rPr>
          <w:rFonts w:asciiTheme="minorHAnsi" w:hAnsiTheme="minorHAnsi"/>
          <w:bCs/>
          <w:sz w:val="22"/>
          <w:szCs w:val="22"/>
        </w:rPr>
        <w:t>.2021 r.</w:t>
      </w:r>
    </w:p>
    <w:p w14:paraId="348F2CDD" w14:textId="77777777" w:rsidR="00A40025" w:rsidRPr="00250ACE" w:rsidRDefault="00A40025" w:rsidP="00A40025">
      <w:pPr>
        <w:pStyle w:val="Tekstpodstawowywcity2"/>
        <w:tabs>
          <w:tab w:val="left" w:pos="284"/>
        </w:tabs>
        <w:spacing w:line="360" w:lineRule="auto"/>
        <w:ind w:left="0" w:firstLine="0"/>
        <w:rPr>
          <w:rFonts w:asciiTheme="minorHAnsi" w:hAnsiTheme="minorHAnsi"/>
          <w:bCs/>
          <w:sz w:val="22"/>
          <w:szCs w:val="22"/>
        </w:rPr>
      </w:pPr>
    </w:p>
    <w:p w14:paraId="73B8E5F6" w14:textId="77777777" w:rsidR="00A40025" w:rsidRPr="00250ACE" w:rsidRDefault="00A40025" w:rsidP="00A40025">
      <w:pPr>
        <w:pStyle w:val="Tekstpodstawowywcity2"/>
        <w:tabs>
          <w:tab w:val="clear" w:pos="142"/>
          <w:tab w:val="left" w:pos="0"/>
        </w:tabs>
        <w:spacing w:line="240" w:lineRule="auto"/>
        <w:ind w:left="0" w:firstLine="0"/>
        <w:jc w:val="both"/>
        <w:rPr>
          <w:rFonts w:asciiTheme="minorHAnsi" w:hAnsiTheme="minorHAnsi"/>
          <w:b/>
          <w:bCs/>
          <w:sz w:val="22"/>
          <w:szCs w:val="22"/>
        </w:rPr>
      </w:pPr>
      <w:r w:rsidRPr="00250ACE">
        <w:rPr>
          <w:rFonts w:asciiTheme="minorHAnsi" w:hAnsiTheme="minorHAnsi"/>
          <w:b/>
          <w:bCs/>
          <w:sz w:val="22"/>
          <w:szCs w:val="22"/>
        </w:rPr>
        <w:t xml:space="preserve">Wyniki kontroli problemowej przeprowadzonej w </w:t>
      </w:r>
      <w:r w:rsidR="00250ACE" w:rsidRPr="00250ACE">
        <w:rPr>
          <w:rFonts w:asciiTheme="minorHAnsi" w:hAnsiTheme="minorHAnsi"/>
          <w:b/>
          <w:bCs/>
          <w:sz w:val="22"/>
          <w:szCs w:val="22"/>
        </w:rPr>
        <w:t>Wydziale Administracyjnym Urzędu Miasta Kielce.</w:t>
      </w:r>
    </w:p>
    <w:p w14:paraId="175AF9BE" w14:textId="77777777" w:rsidR="00A40025" w:rsidRPr="00250ACE" w:rsidRDefault="00A40025" w:rsidP="00A40025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182BACBE" w14:textId="77777777" w:rsidR="00250ACE" w:rsidRPr="00250ACE" w:rsidRDefault="00250ACE" w:rsidP="00250ACE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250ACE">
        <w:rPr>
          <w:rFonts w:asciiTheme="minorHAnsi" w:hAnsiTheme="minorHAnsi"/>
          <w:sz w:val="22"/>
          <w:szCs w:val="22"/>
        </w:rPr>
        <w:t>Na podstawie upoważnienia Nr 9/2021 wydanego przez Prezydenta Miasta Kielce pracownicy Biura Audytu Wewnętrznego i Kontroli w Kancelarii Prezydenta Urzędu Miasta Kielce przeprowadzili</w:t>
      </w:r>
      <w:r w:rsidRPr="00250ACE">
        <w:rPr>
          <w:rFonts w:asciiTheme="minorHAnsi" w:hAnsiTheme="minorHAnsi"/>
          <w:sz w:val="22"/>
          <w:szCs w:val="22"/>
        </w:rPr>
        <w:br/>
        <w:t>w dniach od 18 maja 2021 r. do 1 czerwca 2021 roku, z wyłączeniem dnia 21 maja 2021 r.</w:t>
      </w:r>
      <w:r w:rsidRPr="00250ACE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Pr="00250ACE">
        <w:rPr>
          <w:rFonts w:asciiTheme="minorHAnsi" w:hAnsiTheme="minorHAnsi"/>
          <w:sz w:val="22"/>
          <w:szCs w:val="22"/>
        </w:rPr>
        <w:t>kontrolę problemową za okres od 01 stycznia 2020 r. do chwili obecnej  w zakresie prawidłowości realizacji zadań związanych z gospodarką środkami trwałymi i przedmiotami nietrwałymi Urzędu, gospodarką taborem samochodowym, prowadzeniem zaopatrzenia materiałowo-technicznego na cele administracyjno – biurowe Urzędu oraz gospodarką materiałową .</w:t>
      </w:r>
    </w:p>
    <w:p w14:paraId="5E8EA9C5" w14:textId="77777777" w:rsidR="00250ACE" w:rsidRPr="00250ACE" w:rsidRDefault="00250ACE" w:rsidP="00250ACE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2213E5FA" w14:textId="77777777" w:rsidR="00250ACE" w:rsidRPr="00250ACE" w:rsidRDefault="00250ACE" w:rsidP="00250ACE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250ACE">
        <w:rPr>
          <w:rFonts w:asciiTheme="minorHAnsi" w:hAnsiTheme="minorHAnsi"/>
          <w:sz w:val="22"/>
          <w:szCs w:val="22"/>
        </w:rPr>
        <w:t>W wyniku kontroli stwierdzono niżej opisane nieprawidłowości i uchybienia, które powstały wskutek nieprzestrzegania obowiązujących przepisów prawa przez osoby odpowiedzialne:</w:t>
      </w:r>
    </w:p>
    <w:p w14:paraId="706A6183" w14:textId="77777777" w:rsidR="00250ACE" w:rsidRPr="00250ACE" w:rsidRDefault="00250ACE" w:rsidP="00250ACE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C2BD98C" w14:textId="77777777" w:rsidR="00250ACE" w:rsidRPr="00250ACE" w:rsidRDefault="00250ACE" w:rsidP="00250ACE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250ACE">
        <w:rPr>
          <w:rFonts w:asciiTheme="minorHAnsi" w:hAnsiTheme="minorHAnsi"/>
          <w:sz w:val="22"/>
          <w:szCs w:val="22"/>
        </w:rPr>
        <w:t xml:space="preserve">Kontrola </w:t>
      </w:r>
      <w:r w:rsidRPr="00250ACE">
        <w:rPr>
          <w:rFonts w:asciiTheme="minorHAnsi" w:hAnsiTheme="minorHAnsi"/>
          <w:bCs/>
          <w:sz w:val="22"/>
          <w:szCs w:val="22"/>
        </w:rPr>
        <w:t xml:space="preserve">kart drogowych za okres listopad i grudzień 2020 r.  wykazała, że błędne wpisy na kartach drogowych były </w:t>
      </w:r>
      <w:proofErr w:type="spellStart"/>
      <w:r w:rsidRPr="00250ACE">
        <w:rPr>
          <w:rFonts w:asciiTheme="minorHAnsi" w:hAnsiTheme="minorHAnsi"/>
          <w:bCs/>
          <w:sz w:val="22"/>
          <w:szCs w:val="22"/>
        </w:rPr>
        <w:t>tipeksowane</w:t>
      </w:r>
      <w:proofErr w:type="spellEnd"/>
      <w:r w:rsidRPr="00250ACE">
        <w:rPr>
          <w:rFonts w:asciiTheme="minorHAnsi" w:hAnsiTheme="minorHAnsi"/>
          <w:bCs/>
          <w:sz w:val="22"/>
          <w:szCs w:val="22"/>
        </w:rPr>
        <w:t xml:space="preserve"> np. karta drogowa 0776780, 0776781, 0776784</w:t>
      </w:r>
    </w:p>
    <w:p w14:paraId="7945AC8B" w14:textId="77777777" w:rsidR="00250ACE" w:rsidRPr="00250ACE" w:rsidRDefault="00250ACE" w:rsidP="00250ACE">
      <w:pPr>
        <w:spacing w:after="0" w:line="240" w:lineRule="auto"/>
        <w:jc w:val="both"/>
        <w:rPr>
          <w:i/>
        </w:rPr>
      </w:pPr>
    </w:p>
    <w:p w14:paraId="00F944CA" w14:textId="77777777" w:rsidR="00250ACE" w:rsidRPr="00250ACE" w:rsidRDefault="00250ACE" w:rsidP="00250ACE">
      <w:pPr>
        <w:spacing w:after="0" w:line="240" w:lineRule="auto"/>
        <w:jc w:val="both"/>
        <w:rPr>
          <w:b/>
        </w:rPr>
      </w:pPr>
      <w:r w:rsidRPr="00250ACE">
        <w:rPr>
          <w:b/>
          <w:i/>
        </w:rPr>
        <w:t>Wniosek pokontrolny nr 1</w:t>
      </w:r>
    </w:p>
    <w:p w14:paraId="75D0A942" w14:textId="77777777" w:rsidR="00250ACE" w:rsidRPr="00250ACE" w:rsidRDefault="00250ACE" w:rsidP="00250ACE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Cs/>
          <w:sz w:val="22"/>
          <w:szCs w:val="22"/>
        </w:rPr>
      </w:pPr>
      <w:r w:rsidRPr="00250ACE">
        <w:rPr>
          <w:rFonts w:asciiTheme="minorHAnsi" w:hAnsiTheme="minorHAnsi"/>
          <w:sz w:val="22"/>
          <w:szCs w:val="22"/>
        </w:rPr>
        <w:t xml:space="preserve">Karty drogowe wypełniać rzetelnie i bezbłędnie. W przypadku wprowadzenia błędnego zapisu należy go </w:t>
      </w:r>
      <w:r w:rsidRPr="00250ACE">
        <w:rPr>
          <w:rFonts w:asciiTheme="minorHAnsi" w:hAnsiTheme="minorHAnsi"/>
          <w:bCs/>
          <w:sz w:val="22"/>
          <w:szCs w:val="22"/>
        </w:rPr>
        <w:t>przekreślić, poprawić  i zaparafować  przez osobę poprawiającą.</w:t>
      </w:r>
    </w:p>
    <w:p w14:paraId="60FA4BCD" w14:textId="77777777" w:rsidR="00250ACE" w:rsidRPr="00250ACE" w:rsidRDefault="00250ACE" w:rsidP="00250AC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D3AE264" w14:textId="77777777" w:rsidR="00250ACE" w:rsidRPr="00250ACE" w:rsidRDefault="00250ACE" w:rsidP="00250ACE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250ACE">
        <w:rPr>
          <w:rFonts w:asciiTheme="minorHAnsi" w:hAnsiTheme="minorHAnsi"/>
          <w:sz w:val="22"/>
          <w:szCs w:val="22"/>
        </w:rPr>
        <w:t xml:space="preserve">W celu prawidłowego rozliczenia zużycia paliwa, kierowcy zobowiązani byli do tankowania samochodów do pełnego baku na koniec ostatniego dnia pracy w każdym miesiącu, zgodnie z </w:t>
      </w:r>
      <w:r w:rsidRPr="00250ACE">
        <w:rPr>
          <w:rFonts w:asciiTheme="minorHAnsi" w:hAnsiTheme="minorHAnsi"/>
          <w:bCs/>
          <w:sz w:val="22"/>
          <w:szCs w:val="22"/>
        </w:rPr>
        <w:t xml:space="preserve">§ 9 Zarządzenie nr 107/2020 z dnia 17.03.2020 r. Podczas kontroli kart drogowych za okres od 30.10.2020 r. do 31.12.2020 r. stwierdzono, że na koniec października i listopada 2020 r. nie zatankowano samochodów </w:t>
      </w:r>
      <w:r w:rsidRPr="00250ACE">
        <w:rPr>
          <w:rFonts w:asciiTheme="minorHAnsi" w:hAnsiTheme="minorHAnsi"/>
          <w:sz w:val="22"/>
          <w:szCs w:val="22"/>
        </w:rPr>
        <w:t>do pełnego baku na koniec ostatniego dnia pracy w miesiącu.</w:t>
      </w:r>
    </w:p>
    <w:p w14:paraId="570C1E3F" w14:textId="77777777" w:rsidR="00250ACE" w:rsidRPr="00250ACE" w:rsidRDefault="00250ACE" w:rsidP="00250ACE">
      <w:pPr>
        <w:spacing w:after="0" w:line="240" w:lineRule="auto"/>
        <w:jc w:val="both"/>
        <w:rPr>
          <w:b/>
          <w:i/>
        </w:rPr>
      </w:pPr>
    </w:p>
    <w:p w14:paraId="06F143E9" w14:textId="77777777" w:rsidR="00250ACE" w:rsidRPr="00250ACE" w:rsidRDefault="00250ACE" w:rsidP="00250ACE">
      <w:pPr>
        <w:spacing w:after="0" w:line="240" w:lineRule="auto"/>
        <w:jc w:val="both"/>
        <w:rPr>
          <w:b/>
          <w:i/>
        </w:rPr>
      </w:pPr>
      <w:r w:rsidRPr="00250ACE">
        <w:rPr>
          <w:b/>
          <w:i/>
        </w:rPr>
        <w:t>Wniosek pokontrolny nr 2</w:t>
      </w:r>
    </w:p>
    <w:p w14:paraId="70C70022" w14:textId="77777777" w:rsidR="00250ACE" w:rsidRPr="00250ACE" w:rsidRDefault="00250ACE" w:rsidP="00250ACE">
      <w:pPr>
        <w:jc w:val="both"/>
        <w:rPr>
          <w:bCs/>
        </w:rPr>
      </w:pPr>
      <w:r w:rsidRPr="00250ACE">
        <w:rPr>
          <w:bCs/>
        </w:rPr>
        <w:t>Przestrzegać zapisów Zarządzenia nr 107/2020 z dnia 17 marca 2020 r. Prezydenta Miasta Kielce odnośnie zasad gospodarowania taborem samochodowym Urzędu Miasta Kielce, ze szczególnym uwzględnieniem § 9.</w:t>
      </w:r>
    </w:p>
    <w:p w14:paraId="1D5D04ED" w14:textId="77777777" w:rsidR="00250ACE" w:rsidRPr="00250ACE" w:rsidRDefault="00250ACE" w:rsidP="00250ACE">
      <w:pPr>
        <w:jc w:val="both"/>
        <w:rPr>
          <w:b/>
          <w:bCs/>
        </w:rPr>
      </w:pPr>
      <w:r w:rsidRPr="00250ACE">
        <w:rPr>
          <w:bCs/>
        </w:rPr>
        <w:t xml:space="preserve">W zakresie prowadzenia zaopatrzenia materiałowo – technicznego na cele administracyjno – biurowe Urzędu </w:t>
      </w:r>
      <w:r w:rsidRPr="00250ACE">
        <w:t xml:space="preserve">stwierdzono, że przy zapotrzebowaniach realizowanych na podstawie zawartych przez Wydział umów (na większe rzeczy) prowadzony jest komputerowy spis spraw przez pracownika Referatu Technicznego, a sprawy realizowane przez zaopatrzeniowca  dotyczące mniejszych zakupów nie są ujmowane w tym spisie. </w:t>
      </w:r>
    </w:p>
    <w:p w14:paraId="1492B338" w14:textId="77777777" w:rsidR="00250ACE" w:rsidRPr="00250ACE" w:rsidRDefault="00250ACE" w:rsidP="00250ACE">
      <w:pPr>
        <w:spacing w:after="0" w:line="240" w:lineRule="auto"/>
        <w:jc w:val="both"/>
        <w:rPr>
          <w:b/>
          <w:i/>
        </w:rPr>
      </w:pPr>
      <w:r w:rsidRPr="00250ACE">
        <w:rPr>
          <w:b/>
          <w:i/>
        </w:rPr>
        <w:t>Wniosek pokontrolny  nr 3</w:t>
      </w:r>
    </w:p>
    <w:p w14:paraId="5AF22AE2" w14:textId="77777777" w:rsidR="00250ACE" w:rsidRPr="00250ACE" w:rsidRDefault="00250ACE" w:rsidP="00250ACE">
      <w:pPr>
        <w:tabs>
          <w:tab w:val="left" w:pos="284"/>
        </w:tabs>
        <w:spacing w:after="0" w:line="240" w:lineRule="auto"/>
        <w:jc w:val="both"/>
        <w:rPr>
          <w:bCs/>
        </w:rPr>
      </w:pPr>
      <w:r w:rsidRPr="00250ACE">
        <w:t xml:space="preserve">Przestrzegać zasad rejestrowania pism przychodzących do wydziału zgodnie z Rozporządzeniem Prezesa Rady Ministrów z dnia 18 stycznia 2011 r. w sprawie </w:t>
      </w:r>
      <w:r w:rsidRPr="00250ACE">
        <w:rPr>
          <w:bCs/>
        </w:rPr>
        <w:t>instrukcji kancelaryjnej, jednolitych rzeczowych wykazów akt oraz instrukcji w sprawie organizacji i zakresu działania archiwów zakładowych (Dz. U. z 2011r., Nr 14, poz. 67 z późniejszymi zmianami).</w:t>
      </w:r>
    </w:p>
    <w:p w14:paraId="1763FB24" w14:textId="77777777" w:rsidR="00250ACE" w:rsidRPr="00250ACE" w:rsidRDefault="00250ACE" w:rsidP="00250ACE">
      <w:pPr>
        <w:spacing w:after="0" w:line="240" w:lineRule="auto"/>
        <w:jc w:val="both"/>
        <w:rPr>
          <w:b/>
          <w:i/>
        </w:rPr>
      </w:pPr>
    </w:p>
    <w:p w14:paraId="71A66227" w14:textId="77777777" w:rsidR="00250ACE" w:rsidRPr="00250ACE" w:rsidRDefault="00250ACE" w:rsidP="00250ACE">
      <w:pPr>
        <w:spacing w:after="0" w:line="240" w:lineRule="auto"/>
        <w:jc w:val="both"/>
      </w:pPr>
      <w:r w:rsidRPr="00250ACE">
        <w:t>Kontroli poddano dowody  MP- magazyn przyjmie , MW – magazyn wyda oraz ewidencje księgową konta 310-1  za okres od października do grudnia 2020 r., przy czym stwierdzono, rozbieżności pomiędzy dokumentacja magazynową, a dokumentacją księgową np. MP 185 (ujęte w wykazie dokumentów za listopad 2020 r., a w ewidencji księgowej dokument ten został ujęty</w:t>
      </w:r>
      <w:r w:rsidRPr="00250ACE">
        <w:br/>
        <w:t xml:space="preserve">w grudniu 2020 r.), MP 211 (brak dokumentu w wykazie dokumentów za grudzień 2020 r.), MW 942 </w:t>
      </w:r>
      <w:r w:rsidRPr="00250ACE">
        <w:lastRenderedPageBreak/>
        <w:t>(dwa dokumenty w dokumentacji magazynowej, w wykazie za październik ujęta kwota 600,31 zł,</w:t>
      </w:r>
      <w:r w:rsidRPr="00250ACE">
        <w:br/>
        <w:t>a w dokumentacji księgowej 594,21 zł), MW 1008 (dwa dokumenty w dokumentacji magazynowej), MW 1115 (dwa dokumenty w dokumentacji magazynowej).</w:t>
      </w:r>
    </w:p>
    <w:p w14:paraId="1710565A" w14:textId="77777777" w:rsidR="00250ACE" w:rsidRPr="00250ACE" w:rsidRDefault="00250ACE" w:rsidP="00250ACE">
      <w:pPr>
        <w:spacing w:after="0" w:line="240" w:lineRule="auto"/>
        <w:jc w:val="both"/>
        <w:rPr>
          <w:b/>
          <w:i/>
        </w:rPr>
      </w:pPr>
    </w:p>
    <w:p w14:paraId="68CD68A0" w14:textId="77777777" w:rsidR="00250ACE" w:rsidRPr="00250ACE" w:rsidRDefault="00250ACE" w:rsidP="00250ACE">
      <w:pPr>
        <w:spacing w:after="0" w:line="240" w:lineRule="auto"/>
        <w:jc w:val="both"/>
        <w:rPr>
          <w:b/>
          <w:i/>
        </w:rPr>
      </w:pPr>
      <w:r w:rsidRPr="00250ACE">
        <w:rPr>
          <w:b/>
          <w:i/>
        </w:rPr>
        <w:t>Wniosek pokontrolny nr 4</w:t>
      </w:r>
    </w:p>
    <w:p w14:paraId="2B33A93A" w14:textId="77777777" w:rsidR="00250ACE" w:rsidRPr="00250ACE" w:rsidRDefault="00250ACE" w:rsidP="00250ACE">
      <w:pPr>
        <w:spacing w:after="0" w:line="240" w:lineRule="auto"/>
        <w:jc w:val="both"/>
      </w:pPr>
      <w:r w:rsidRPr="00250ACE">
        <w:t>Dokumentację magazynową prowadzić w sposób nie budzący wątpliwości, w sposób rzetelny</w:t>
      </w:r>
      <w:r w:rsidRPr="00250ACE">
        <w:br/>
        <w:t>i bezbłędny.</w:t>
      </w:r>
    </w:p>
    <w:p w14:paraId="77EFED82" w14:textId="77777777" w:rsidR="00250ACE" w:rsidRPr="00250ACE" w:rsidRDefault="00250ACE" w:rsidP="00250ACE">
      <w:pPr>
        <w:spacing w:after="0" w:line="240" w:lineRule="auto"/>
        <w:jc w:val="both"/>
      </w:pPr>
    </w:p>
    <w:p w14:paraId="4A779374" w14:textId="77777777" w:rsidR="00250ACE" w:rsidRPr="00250ACE" w:rsidRDefault="00250ACE" w:rsidP="00250ACE">
      <w:pPr>
        <w:spacing w:after="0" w:line="240" w:lineRule="auto"/>
        <w:jc w:val="both"/>
        <w:rPr>
          <w:b/>
          <w:i/>
        </w:rPr>
      </w:pPr>
      <w:r w:rsidRPr="00250ACE">
        <w:rPr>
          <w:b/>
          <w:i/>
        </w:rPr>
        <w:t>Wniosek pokontrolny nr 5</w:t>
      </w:r>
    </w:p>
    <w:p w14:paraId="6860B376" w14:textId="77777777" w:rsidR="00250ACE" w:rsidRPr="00250ACE" w:rsidRDefault="00250ACE" w:rsidP="00250ACE">
      <w:pPr>
        <w:pStyle w:val="Tekstpodstawowy"/>
        <w:spacing w:after="0"/>
        <w:jc w:val="both"/>
        <w:outlineLvl w:val="0"/>
      </w:pPr>
      <w:r w:rsidRPr="00250ACE">
        <w:t>Zobowiązać bezpośredniego przełożonego magazyniera do przeprowadzania doraźnych kontroli wewnętrznych w zakresie sporządzanej i przekazywanej do Wydziału Budżetu i Księgowości dokumentacji magazynowej.</w:t>
      </w:r>
    </w:p>
    <w:p w14:paraId="60D1AC67" w14:textId="77777777" w:rsidR="00250ACE" w:rsidRPr="00250ACE" w:rsidRDefault="00250ACE" w:rsidP="00250ACE">
      <w:pPr>
        <w:spacing w:after="0" w:line="240" w:lineRule="auto"/>
        <w:jc w:val="both"/>
        <w:rPr>
          <w:b/>
          <w:i/>
        </w:rPr>
      </w:pPr>
    </w:p>
    <w:p w14:paraId="66CFD2E4" w14:textId="77777777" w:rsidR="00250ACE" w:rsidRPr="00250ACE" w:rsidRDefault="00250ACE" w:rsidP="00250ACE">
      <w:pPr>
        <w:pStyle w:val="Tekstpodstawowy"/>
        <w:spacing w:after="0"/>
        <w:jc w:val="both"/>
        <w:outlineLvl w:val="0"/>
      </w:pPr>
      <w:r w:rsidRPr="00250ACE">
        <w:t xml:space="preserve">Zakup art. spożywczych (ciastek, mleka, kawy itp.) powinien być dokonywany z pominięciem ewidencji magazynowej, ponieważ są to artykuły kupowane do bezpośredniego zużycia np. MP 167, MP 184. </w:t>
      </w:r>
    </w:p>
    <w:p w14:paraId="4DDA6F1C" w14:textId="77777777" w:rsidR="00250ACE" w:rsidRPr="00250ACE" w:rsidRDefault="00250ACE" w:rsidP="00250ACE">
      <w:pPr>
        <w:spacing w:after="0" w:line="240" w:lineRule="auto"/>
        <w:jc w:val="both"/>
        <w:rPr>
          <w:b/>
          <w:i/>
        </w:rPr>
      </w:pPr>
    </w:p>
    <w:p w14:paraId="4FE56FCB" w14:textId="77777777" w:rsidR="00250ACE" w:rsidRPr="00250ACE" w:rsidRDefault="00250ACE" w:rsidP="00250ACE">
      <w:pPr>
        <w:spacing w:after="0" w:line="240" w:lineRule="auto"/>
        <w:jc w:val="both"/>
        <w:rPr>
          <w:b/>
          <w:i/>
        </w:rPr>
      </w:pPr>
      <w:r w:rsidRPr="00250ACE">
        <w:rPr>
          <w:b/>
          <w:i/>
        </w:rPr>
        <w:t>Wniosek pokontrolny nr 6</w:t>
      </w:r>
    </w:p>
    <w:p w14:paraId="2FFEAACB" w14:textId="77777777" w:rsidR="00250ACE" w:rsidRPr="00250ACE" w:rsidRDefault="00250ACE" w:rsidP="00250ACE">
      <w:pPr>
        <w:autoSpaceDE w:val="0"/>
        <w:autoSpaceDN w:val="0"/>
        <w:adjustRightInd w:val="0"/>
        <w:spacing w:after="0" w:line="240" w:lineRule="auto"/>
        <w:jc w:val="both"/>
      </w:pPr>
      <w:r w:rsidRPr="00250ACE">
        <w:t>Artykuły przeznaczone do bezpośredniego zużycia przekazywać bezpośrednio  do składających zapotrzebowanie (</w:t>
      </w:r>
      <w:r w:rsidRPr="00250ACE">
        <w:rPr>
          <w:rFonts w:cs="TimesNewRomanPSMT"/>
        </w:rPr>
        <w:t xml:space="preserve">zainteresowanych) wydziałów  </w:t>
      </w:r>
      <w:r w:rsidRPr="00250ACE">
        <w:rPr>
          <w:rFonts w:cs="Times New Roman"/>
        </w:rPr>
        <w:t xml:space="preserve">lub </w:t>
      </w:r>
      <w:r w:rsidRPr="00250ACE">
        <w:rPr>
          <w:rFonts w:cs="TimesNewRomanPSMT"/>
        </w:rPr>
        <w:t xml:space="preserve">innych  równorzędnych komórek organizacyjnych Urzędu. </w:t>
      </w:r>
    </w:p>
    <w:p w14:paraId="57EB04BD" w14:textId="77777777" w:rsidR="00250ACE" w:rsidRPr="00250ACE" w:rsidRDefault="00250ACE" w:rsidP="00250ACE">
      <w:pPr>
        <w:pStyle w:val="Tekstpodstawowy"/>
        <w:spacing w:after="0"/>
        <w:jc w:val="both"/>
        <w:outlineLvl w:val="0"/>
      </w:pPr>
    </w:p>
    <w:p w14:paraId="6E219C13" w14:textId="77777777" w:rsidR="00250ACE" w:rsidRPr="00250ACE" w:rsidRDefault="00250ACE" w:rsidP="00250ACE">
      <w:pPr>
        <w:pStyle w:val="Tekstpodstawowy"/>
        <w:spacing w:after="0"/>
        <w:jc w:val="both"/>
        <w:outlineLvl w:val="0"/>
      </w:pPr>
      <w:r w:rsidRPr="00250ACE">
        <w:t xml:space="preserve">Wykaz dokumentów magazynowych za okres od 1- </w:t>
      </w:r>
      <w:proofErr w:type="spellStart"/>
      <w:r w:rsidRPr="00250ACE">
        <w:t>szego</w:t>
      </w:r>
      <w:proofErr w:type="spellEnd"/>
      <w:r w:rsidRPr="00250ACE">
        <w:t xml:space="preserve"> do 15-stego października został przekazany do Wydziału Budżetu i Księgowości po terminie tj. 23.10.2020 r.</w:t>
      </w:r>
    </w:p>
    <w:p w14:paraId="1A6D87CE" w14:textId="77777777" w:rsidR="00250ACE" w:rsidRPr="00250ACE" w:rsidRDefault="00250ACE" w:rsidP="00250ACE">
      <w:pPr>
        <w:spacing w:after="0" w:line="240" w:lineRule="auto"/>
        <w:jc w:val="both"/>
        <w:rPr>
          <w:b/>
          <w:i/>
        </w:rPr>
      </w:pPr>
    </w:p>
    <w:p w14:paraId="76FFA9E6" w14:textId="77777777" w:rsidR="00250ACE" w:rsidRPr="00250ACE" w:rsidRDefault="00250ACE" w:rsidP="00250ACE">
      <w:pPr>
        <w:spacing w:after="0" w:line="240" w:lineRule="auto"/>
        <w:jc w:val="both"/>
        <w:rPr>
          <w:b/>
          <w:i/>
        </w:rPr>
      </w:pPr>
      <w:r w:rsidRPr="00250ACE">
        <w:rPr>
          <w:b/>
          <w:i/>
        </w:rPr>
        <w:t>Wniosek pokontrolny nr 7</w:t>
      </w:r>
    </w:p>
    <w:p w14:paraId="4925C202" w14:textId="77777777" w:rsidR="00250ACE" w:rsidRPr="00250ACE" w:rsidRDefault="00250ACE" w:rsidP="00250ACE">
      <w:pPr>
        <w:spacing w:after="0" w:line="240" w:lineRule="auto"/>
        <w:jc w:val="both"/>
        <w:rPr>
          <w:rFonts w:cs="TimesNewRomanPS-BoldMT"/>
          <w:bCs/>
        </w:rPr>
      </w:pPr>
      <w:r w:rsidRPr="00250ACE">
        <w:t>Przestrzegać terminów przekazywania dokumentów magazynowych do Wydziału Budżetu</w:t>
      </w:r>
      <w:r w:rsidRPr="00250ACE">
        <w:br/>
        <w:t xml:space="preserve">i Księgowości wskazanych w obowiązującym  Zarządzeniu Prezydenta </w:t>
      </w:r>
      <w:r w:rsidRPr="00250ACE">
        <w:rPr>
          <w:rFonts w:cs="TimesNewRomanPS-BoldMT"/>
          <w:bCs/>
        </w:rPr>
        <w:t xml:space="preserve">w sprawie ustalenia zasad rachunkowości dla budżetu Miasta Kielce i Urzędu Miasta Kielce, a w szczególności </w:t>
      </w:r>
      <w:r w:rsidRPr="00250ACE">
        <w:t>zasad prowadzenia magazynu i gospodarki materiałowej</w:t>
      </w:r>
      <w:r w:rsidRPr="00250ACE">
        <w:rPr>
          <w:rFonts w:cs="TimesNewRomanPS-BoldMT"/>
          <w:bCs/>
        </w:rPr>
        <w:t xml:space="preserve"> </w:t>
      </w:r>
    </w:p>
    <w:p w14:paraId="48909E78" w14:textId="77777777" w:rsidR="00250ACE" w:rsidRPr="00250ACE" w:rsidRDefault="00250ACE" w:rsidP="00250ACE">
      <w:pPr>
        <w:spacing w:after="0" w:line="240" w:lineRule="auto"/>
        <w:jc w:val="both"/>
        <w:rPr>
          <w:i/>
        </w:rPr>
      </w:pPr>
    </w:p>
    <w:p w14:paraId="6F1C2FF7" w14:textId="77777777" w:rsidR="00250ACE" w:rsidRPr="00250ACE" w:rsidRDefault="00250ACE" w:rsidP="00250ACE">
      <w:pPr>
        <w:pStyle w:val="Tekstpodstawowy"/>
        <w:spacing w:after="0"/>
        <w:jc w:val="both"/>
        <w:outlineLvl w:val="0"/>
        <w:rPr>
          <w:b/>
          <w:i/>
        </w:rPr>
      </w:pPr>
      <w:r w:rsidRPr="00250ACE">
        <w:t xml:space="preserve">Przekazanie obowiązków magazyniera może nastąpić na podstawie inwentaryzacji zdawczo – odbiorczej w drodze spisu z natury stanu rzeczywistego materiałów i druków. W trakcie 2020 r. brak dokumentacji związanej z przekazaniem obowiązków magazyniera zgodnie z § 22 zasad prowadzenia magazynu i gospodarki materiałowej np. podczas długotrwałej nieobecności magazyniera spowodowanej usprawiedliwiona nieobecnością w pracy w miesiącu grudniu 2020 r. </w:t>
      </w:r>
    </w:p>
    <w:p w14:paraId="276916C9" w14:textId="77777777" w:rsidR="00250ACE" w:rsidRPr="00250ACE" w:rsidRDefault="00250ACE" w:rsidP="00250ACE">
      <w:pPr>
        <w:spacing w:after="0" w:line="240" w:lineRule="auto"/>
        <w:jc w:val="both"/>
        <w:rPr>
          <w:b/>
          <w:i/>
        </w:rPr>
      </w:pPr>
    </w:p>
    <w:p w14:paraId="059BE0D5" w14:textId="77777777" w:rsidR="00250ACE" w:rsidRPr="00250ACE" w:rsidRDefault="00250ACE" w:rsidP="00250ACE">
      <w:pPr>
        <w:spacing w:after="0" w:line="240" w:lineRule="auto"/>
        <w:jc w:val="both"/>
        <w:rPr>
          <w:b/>
          <w:i/>
        </w:rPr>
      </w:pPr>
      <w:r w:rsidRPr="00250ACE">
        <w:rPr>
          <w:b/>
          <w:i/>
        </w:rPr>
        <w:t>Wniosek pokontrolny nr 8</w:t>
      </w:r>
    </w:p>
    <w:p w14:paraId="480D0D9E" w14:textId="77777777" w:rsidR="00250ACE" w:rsidRPr="00250ACE" w:rsidRDefault="00250ACE" w:rsidP="00250ACE">
      <w:pPr>
        <w:spacing w:after="0" w:line="240" w:lineRule="auto"/>
        <w:jc w:val="both"/>
        <w:rPr>
          <w:rFonts w:cs="TimesNewRomanPS-BoldMT"/>
          <w:bCs/>
        </w:rPr>
      </w:pPr>
      <w:r w:rsidRPr="00250ACE">
        <w:t>W dalszej działalności obowiązki magazyniera przekazywać na podstawie spisu zdawczo – odbiorczego zgodnie z obowiązującym  Zarządzeniu Prezydenta</w:t>
      </w:r>
      <w:r w:rsidRPr="00250ACE">
        <w:rPr>
          <w:i/>
        </w:rPr>
        <w:t xml:space="preserve"> </w:t>
      </w:r>
      <w:r w:rsidRPr="00250ACE">
        <w:rPr>
          <w:rFonts w:cs="TimesNewRomanPS-BoldMT"/>
          <w:bCs/>
        </w:rPr>
        <w:t xml:space="preserve">w sprawie ustalenia zasad rachunkowości dla budżetu Miasta Kielce i Urzędu Miasta Kielce, a w szczególności </w:t>
      </w:r>
      <w:r w:rsidRPr="00250ACE">
        <w:t>zasad prowadzenia magazynu i gospodarki materiałowej</w:t>
      </w:r>
      <w:r w:rsidRPr="00250ACE">
        <w:rPr>
          <w:rFonts w:cs="TimesNewRomanPS-BoldMT"/>
          <w:bCs/>
        </w:rPr>
        <w:t>.</w:t>
      </w:r>
    </w:p>
    <w:p w14:paraId="37D02FC1" w14:textId="77777777" w:rsidR="00250ACE" w:rsidRPr="00250ACE" w:rsidRDefault="00250ACE" w:rsidP="00250ACE">
      <w:pPr>
        <w:spacing w:after="0" w:line="240" w:lineRule="auto"/>
        <w:rPr>
          <w:b/>
        </w:rPr>
      </w:pPr>
    </w:p>
    <w:p w14:paraId="48C4D249" w14:textId="77777777" w:rsidR="00250ACE" w:rsidRPr="00250ACE" w:rsidRDefault="00250ACE" w:rsidP="00250ACE">
      <w:pPr>
        <w:spacing w:after="0" w:line="240" w:lineRule="auto"/>
        <w:rPr>
          <w:b/>
        </w:rPr>
      </w:pPr>
    </w:p>
    <w:sectPr w:rsidR="00250ACE" w:rsidRPr="00250ACE" w:rsidSect="00CE47E8"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6E74" w14:textId="77777777" w:rsidR="00716B62" w:rsidRDefault="00716B62" w:rsidP="001E0808">
      <w:pPr>
        <w:spacing w:after="0" w:line="240" w:lineRule="auto"/>
      </w:pPr>
      <w:r>
        <w:separator/>
      </w:r>
    </w:p>
  </w:endnote>
  <w:endnote w:type="continuationSeparator" w:id="0">
    <w:p w14:paraId="795ADD7A" w14:textId="77777777" w:rsidR="00716B62" w:rsidRDefault="00716B62" w:rsidP="001E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288C" w14:textId="77777777" w:rsidR="00716B62" w:rsidRDefault="00716B62" w:rsidP="001E0808">
      <w:pPr>
        <w:spacing w:after="0" w:line="240" w:lineRule="auto"/>
      </w:pPr>
      <w:r>
        <w:separator/>
      </w:r>
    </w:p>
  </w:footnote>
  <w:footnote w:type="continuationSeparator" w:id="0">
    <w:p w14:paraId="2D8F0975" w14:textId="77777777" w:rsidR="00716B62" w:rsidRDefault="00716B62" w:rsidP="001E0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4DF"/>
    <w:multiLevelType w:val="hybridMultilevel"/>
    <w:tmpl w:val="E3667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36B"/>
    <w:multiLevelType w:val="hybridMultilevel"/>
    <w:tmpl w:val="37A4EE66"/>
    <w:lvl w:ilvl="0" w:tplc="00A4E7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F1F12"/>
    <w:multiLevelType w:val="singleLevel"/>
    <w:tmpl w:val="5BBA4A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trike w:val="0"/>
        <w:dstrike w:val="0"/>
        <w:sz w:val="22"/>
        <w:szCs w:val="22"/>
      </w:rPr>
    </w:lvl>
  </w:abstractNum>
  <w:abstractNum w:abstractNumId="3" w15:restartNumberingAfterBreak="0">
    <w:nsid w:val="2C4A3BEC"/>
    <w:multiLevelType w:val="singleLevel"/>
    <w:tmpl w:val="386A94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B682726"/>
    <w:multiLevelType w:val="hybridMultilevel"/>
    <w:tmpl w:val="262AA14E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61E27486"/>
    <w:multiLevelType w:val="hybridMultilevel"/>
    <w:tmpl w:val="A4D4E290"/>
    <w:lvl w:ilvl="0" w:tplc="CF9400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AE545E"/>
    <w:multiLevelType w:val="hybridMultilevel"/>
    <w:tmpl w:val="CD8A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08"/>
    <w:rsid w:val="000121E7"/>
    <w:rsid w:val="00022748"/>
    <w:rsid w:val="00027130"/>
    <w:rsid w:val="000309F2"/>
    <w:rsid w:val="000809F8"/>
    <w:rsid w:val="0008788D"/>
    <w:rsid w:val="000932C3"/>
    <w:rsid w:val="000C083B"/>
    <w:rsid w:val="000F35E7"/>
    <w:rsid w:val="000F4D33"/>
    <w:rsid w:val="00127569"/>
    <w:rsid w:val="00172A87"/>
    <w:rsid w:val="001735EC"/>
    <w:rsid w:val="00176802"/>
    <w:rsid w:val="001E0808"/>
    <w:rsid w:val="00207712"/>
    <w:rsid w:val="0021609A"/>
    <w:rsid w:val="00237AAF"/>
    <w:rsid w:val="00250ACE"/>
    <w:rsid w:val="002724D6"/>
    <w:rsid w:val="002763F3"/>
    <w:rsid w:val="00276EBC"/>
    <w:rsid w:val="00277DA4"/>
    <w:rsid w:val="003164DA"/>
    <w:rsid w:val="00331C9A"/>
    <w:rsid w:val="003321C9"/>
    <w:rsid w:val="00334863"/>
    <w:rsid w:val="003575BA"/>
    <w:rsid w:val="003628AF"/>
    <w:rsid w:val="00373C04"/>
    <w:rsid w:val="00381ED3"/>
    <w:rsid w:val="003B3E50"/>
    <w:rsid w:val="003D1A58"/>
    <w:rsid w:val="003E70D3"/>
    <w:rsid w:val="003E7778"/>
    <w:rsid w:val="00402A33"/>
    <w:rsid w:val="00452143"/>
    <w:rsid w:val="00467882"/>
    <w:rsid w:val="004A31AC"/>
    <w:rsid w:val="004A6340"/>
    <w:rsid w:val="004A7C1A"/>
    <w:rsid w:val="004B09A5"/>
    <w:rsid w:val="004C76E8"/>
    <w:rsid w:val="004D6DCB"/>
    <w:rsid w:val="004F429A"/>
    <w:rsid w:val="0052043A"/>
    <w:rsid w:val="00523C3A"/>
    <w:rsid w:val="00524300"/>
    <w:rsid w:val="0053052B"/>
    <w:rsid w:val="00532348"/>
    <w:rsid w:val="0055197E"/>
    <w:rsid w:val="005533AF"/>
    <w:rsid w:val="00590BD1"/>
    <w:rsid w:val="00591A18"/>
    <w:rsid w:val="005B1DB2"/>
    <w:rsid w:val="005B394E"/>
    <w:rsid w:val="005D107A"/>
    <w:rsid w:val="005D583F"/>
    <w:rsid w:val="005D6D47"/>
    <w:rsid w:val="005E09A4"/>
    <w:rsid w:val="006263F4"/>
    <w:rsid w:val="0062700D"/>
    <w:rsid w:val="00631A9E"/>
    <w:rsid w:val="00637D54"/>
    <w:rsid w:val="0068455F"/>
    <w:rsid w:val="0068620C"/>
    <w:rsid w:val="006E1F7B"/>
    <w:rsid w:val="0070510C"/>
    <w:rsid w:val="00716B62"/>
    <w:rsid w:val="007748FB"/>
    <w:rsid w:val="00787635"/>
    <w:rsid w:val="007B40BF"/>
    <w:rsid w:val="007C0145"/>
    <w:rsid w:val="007E01E1"/>
    <w:rsid w:val="007F5F26"/>
    <w:rsid w:val="0082387F"/>
    <w:rsid w:val="00826097"/>
    <w:rsid w:val="00864F1D"/>
    <w:rsid w:val="00890761"/>
    <w:rsid w:val="008E2047"/>
    <w:rsid w:val="009151FD"/>
    <w:rsid w:val="00940C73"/>
    <w:rsid w:val="00943FF4"/>
    <w:rsid w:val="0094564C"/>
    <w:rsid w:val="0097117E"/>
    <w:rsid w:val="00973E82"/>
    <w:rsid w:val="009A21C6"/>
    <w:rsid w:val="009A316B"/>
    <w:rsid w:val="009B2193"/>
    <w:rsid w:val="009F7228"/>
    <w:rsid w:val="00A16B67"/>
    <w:rsid w:val="00A40025"/>
    <w:rsid w:val="00A40B2C"/>
    <w:rsid w:val="00A42652"/>
    <w:rsid w:val="00A90266"/>
    <w:rsid w:val="00A91FDA"/>
    <w:rsid w:val="00AB0AB3"/>
    <w:rsid w:val="00AB5517"/>
    <w:rsid w:val="00AC5AA4"/>
    <w:rsid w:val="00B106EA"/>
    <w:rsid w:val="00B50151"/>
    <w:rsid w:val="00B52DC2"/>
    <w:rsid w:val="00B55457"/>
    <w:rsid w:val="00B914F6"/>
    <w:rsid w:val="00B9505E"/>
    <w:rsid w:val="00BA44C9"/>
    <w:rsid w:val="00BB1DCC"/>
    <w:rsid w:val="00BF0D3F"/>
    <w:rsid w:val="00C17B59"/>
    <w:rsid w:val="00C64058"/>
    <w:rsid w:val="00C93736"/>
    <w:rsid w:val="00CD69CB"/>
    <w:rsid w:val="00CE47E8"/>
    <w:rsid w:val="00CE6688"/>
    <w:rsid w:val="00CF741D"/>
    <w:rsid w:val="00D13A9A"/>
    <w:rsid w:val="00D50CAD"/>
    <w:rsid w:val="00D95FE7"/>
    <w:rsid w:val="00DA06DB"/>
    <w:rsid w:val="00DC24F5"/>
    <w:rsid w:val="00DC52BC"/>
    <w:rsid w:val="00DC7922"/>
    <w:rsid w:val="00DD3CC5"/>
    <w:rsid w:val="00DD631F"/>
    <w:rsid w:val="00DE4E4E"/>
    <w:rsid w:val="00E45BB4"/>
    <w:rsid w:val="00E4797F"/>
    <w:rsid w:val="00E86FFF"/>
    <w:rsid w:val="00F00524"/>
    <w:rsid w:val="00F27FB1"/>
    <w:rsid w:val="00F55599"/>
    <w:rsid w:val="00F92BF5"/>
    <w:rsid w:val="00FA0DCD"/>
    <w:rsid w:val="00FA1AB5"/>
    <w:rsid w:val="00FC4A36"/>
    <w:rsid w:val="00FF0FD5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98562"/>
  <w15:docId w15:val="{69E5FC9D-53C9-4263-9799-6E49184E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31F"/>
  </w:style>
  <w:style w:type="paragraph" w:styleId="Nagwek1">
    <w:name w:val="heading 1"/>
    <w:basedOn w:val="Normalny"/>
    <w:next w:val="Normalny"/>
    <w:link w:val="Nagwek1Znak"/>
    <w:uiPriority w:val="99"/>
    <w:qFormat/>
    <w:rsid w:val="005533AF"/>
    <w:pPr>
      <w:keepNext/>
      <w:tabs>
        <w:tab w:val="num" w:pos="2340"/>
      </w:tabs>
      <w:spacing w:after="0" w:line="240" w:lineRule="auto"/>
      <w:ind w:left="28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808"/>
  </w:style>
  <w:style w:type="paragraph" w:styleId="Stopka">
    <w:name w:val="footer"/>
    <w:basedOn w:val="Normalny"/>
    <w:link w:val="Stopka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808"/>
  </w:style>
  <w:style w:type="paragraph" w:styleId="Tekstdymka">
    <w:name w:val="Balloon Text"/>
    <w:basedOn w:val="Normalny"/>
    <w:link w:val="TekstdymkaZnak"/>
    <w:uiPriority w:val="99"/>
    <w:semiHidden/>
    <w:unhideWhenUsed/>
    <w:rsid w:val="001E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80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1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F0D3F"/>
    <w:pPr>
      <w:tabs>
        <w:tab w:val="left" w:pos="142"/>
      </w:tabs>
      <w:spacing w:after="0"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F0D3F"/>
    <w:rPr>
      <w:rFonts w:ascii="Times New Roman" w:eastAsia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F0D3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F0D3F"/>
    <w:rPr>
      <w:sz w:val="16"/>
      <w:szCs w:val="16"/>
    </w:rPr>
  </w:style>
  <w:style w:type="character" w:styleId="Pogrubienie">
    <w:name w:val="Strong"/>
    <w:uiPriority w:val="22"/>
    <w:qFormat/>
    <w:rsid w:val="005533A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9"/>
    <w:rsid w:val="005533A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6B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16B67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2756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0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0ACE"/>
  </w:style>
  <w:style w:type="paragraph" w:customStyle="1" w:styleId="Default">
    <w:name w:val="Default"/>
    <w:rsid w:val="00250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7AD02-1615-4582-AC15-A5AF8E1E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Rajchert</dc:creator>
  <cp:keywords/>
  <dc:description/>
  <cp:lastModifiedBy>Mariusz Osiński</cp:lastModifiedBy>
  <cp:revision>2</cp:revision>
  <cp:lastPrinted>2021-04-19T05:34:00Z</cp:lastPrinted>
  <dcterms:created xsi:type="dcterms:W3CDTF">2021-06-28T05:40:00Z</dcterms:created>
  <dcterms:modified xsi:type="dcterms:W3CDTF">2021-06-28T05:40:00Z</dcterms:modified>
</cp:coreProperties>
</file>